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50" w:rsidRPr="008F4F50" w:rsidRDefault="008F4F50" w:rsidP="008F4F50">
      <w:pPr>
        <w:jc w:val="center"/>
        <w:rPr>
          <w:b/>
          <w:i/>
          <w:color w:val="943634" w:themeColor="accent2" w:themeShade="BF"/>
          <w:sz w:val="28"/>
          <w:szCs w:val="28"/>
        </w:rPr>
      </w:pPr>
      <w:r w:rsidRPr="008F4F50">
        <w:rPr>
          <w:b/>
          <w:i/>
          <w:color w:val="943634" w:themeColor="accent2" w:themeShade="BF"/>
          <w:sz w:val="28"/>
          <w:szCs w:val="28"/>
        </w:rPr>
        <w:t>ХV Лермонтовские чтения 13-14 октября</w:t>
      </w:r>
    </w:p>
    <w:p w:rsidR="008F4F50" w:rsidRPr="008F4F50" w:rsidRDefault="008F4F50" w:rsidP="008F4F50">
      <w:pPr>
        <w:rPr>
          <w:color w:val="943634" w:themeColor="accent2" w:themeShade="BF"/>
        </w:rPr>
      </w:pPr>
    </w:p>
    <w:p w:rsidR="008F4F50" w:rsidRPr="008F4F50" w:rsidRDefault="008F4F50" w:rsidP="008F4F50">
      <w:pPr>
        <w:jc w:val="center"/>
        <w:rPr>
          <w:b/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t>13  октября</w:t>
      </w:r>
    </w:p>
    <w:p w:rsidR="008F4F50" w:rsidRPr="008F4F50" w:rsidRDefault="008F4F50" w:rsidP="008F4F50">
      <w:pPr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10.30 -11.00   Регистрация</w:t>
      </w:r>
    </w:p>
    <w:p w:rsidR="008F4F50" w:rsidRPr="008F4F50" w:rsidRDefault="008F4F50" w:rsidP="008F4F50">
      <w:pPr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11.00 -11.30   Открытие чтений. Зажжение Лермонтовской свечи</w:t>
      </w:r>
    </w:p>
    <w:p w:rsidR="008F4F50" w:rsidRPr="008F4F50" w:rsidRDefault="008F4F50" w:rsidP="009661BA">
      <w:pPr>
        <w:jc w:val="center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11.30 – 14.00   Доклады</w:t>
      </w:r>
    </w:p>
    <w:p w:rsidR="008F4F50" w:rsidRPr="008F4F50" w:rsidRDefault="008F4F50" w:rsidP="008F4F50">
      <w:pPr>
        <w:spacing w:after="0"/>
        <w:jc w:val="both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Светлана Юрьевна АХМЕТДИНОВА, директор Централизованной библиотечной системы города Ярославля</w:t>
      </w:r>
    </w:p>
    <w:p w:rsidR="008F4F50" w:rsidRDefault="008F4F50" w:rsidP="008F4F50">
      <w:pPr>
        <w:spacing w:after="0"/>
        <w:jc w:val="both"/>
        <w:rPr>
          <w:b/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t>Лермонтовский год Центральной библиотеки имени М. Ю. Лермонтова</w:t>
      </w:r>
    </w:p>
    <w:p w:rsidR="008F4F50" w:rsidRPr="008F4F50" w:rsidRDefault="008F4F50" w:rsidP="008F4F50">
      <w:pPr>
        <w:spacing w:after="0"/>
        <w:jc w:val="both"/>
        <w:rPr>
          <w:b/>
          <w:color w:val="943634" w:themeColor="accent2" w:themeShade="BF"/>
        </w:rPr>
      </w:pPr>
    </w:p>
    <w:p w:rsidR="008F4F50" w:rsidRPr="008F4F50" w:rsidRDefault="008F4F50" w:rsidP="008F4F50">
      <w:pPr>
        <w:spacing w:after="0"/>
        <w:jc w:val="both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Мамед Гаджихалилович ХАЛИЛОВ, член Ярославского отделения Союза писателей России (Пречистое</w:t>
      </w:r>
      <w:r w:rsidR="009661BA">
        <w:rPr>
          <w:color w:val="943634" w:themeColor="accent2" w:themeShade="BF"/>
        </w:rPr>
        <w:t>, Ярославская область)</w:t>
      </w:r>
      <w:r w:rsidRPr="008F4F50">
        <w:rPr>
          <w:color w:val="943634" w:themeColor="accent2" w:themeShade="BF"/>
        </w:rPr>
        <w:t>)</w:t>
      </w:r>
    </w:p>
    <w:p w:rsidR="008F4F50" w:rsidRDefault="008F4F50" w:rsidP="008F4F50">
      <w:pPr>
        <w:spacing w:after="0"/>
        <w:jc w:val="both"/>
        <w:rPr>
          <w:b/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t xml:space="preserve">Две стихии в одной судьбе. Романтизм и реализм в творчестве М. Ю. Лермонтова: антитезы как творческий метод преодоления противоречий </w:t>
      </w:r>
    </w:p>
    <w:p w:rsidR="008F4F50" w:rsidRPr="008F4F50" w:rsidRDefault="008F4F50" w:rsidP="008F4F50">
      <w:pPr>
        <w:spacing w:after="0"/>
        <w:jc w:val="both"/>
        <w:rPr>
          <w:b/>
          <w:color w:val="943634" w:themeColor="accent2" w:themeShade="BF"/>
        </w:rPr>
      </w:pPr>
    </w:p>
    <w:p w:rsidR="008F4F50" w:rsidRPr="008F4F50" w:rsidRDefault="008F4F50" w:rsidP="008F4F50">
      <w:pPr>
        <w:spacing w:after="0"/>
        <w:jc w:val="both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Герман Юрьевич ФИЛИППОВСКИЙ, д. ф. н.,профессор Ярославского государственного педагогического университета имени К. Д. Ушинского (Ярославль)</w:t>
      </w:r>
    </w:p>
    <w:p w:rsidR="008F4F50" w:rsidRDefault="008F4F50" w:rsidP="008F4F50">
      <w:pPr>
        <w:spacing w:after="0"/>
        <w:jc w:val="both"/>
        <w:rPr>
          <w:b/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t>Волшебные звуки.  «Жил на свете рыцарь...» А. С. Пушкин. «Есть речи - значение...» М. Ю. Лермонтов</w:t>
      </w:r>
    </w:p>
    <w:p w:rsidR="008F4F50" w:rsidRPr="008F4F50" w:rsidRDefault="008F4F50" w:rsidP="008F4F50">
      <w:pPr>
        <w:spacing w:after="0"/>
        <w:jc w:val="both"/>
        <w:rPr>
          <w:b/>
          <w:color w:val="943634" w:themeColor="accent2" w:themeShade="BF"/>
        </w:rPr>
      </w:pPr>
    </w:p>
    <w:p w:rsidR="008F4F50" w:rsidRDefault="008F4F50" w:rsidP="008F4F50">
      <w:pPr>
        <w:spacing w:after="0"/>
        <w:jc w:val="both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 xml:space="preserve">Светлана Николаевна ЛЕВАГИНА, ведущий методист </w:t>
      </w:r>
      <w:r w:rsidR="009661BA">
        <w:rPr>
          <w:color w:val="943634" w:themeColor="accent2" w:themeShade="BF"/>
        </w:rPr>
        <w:t>Областной юношеской</w:t>
      </w:r>
      <w:r w:rsidRPr="008F4F50">
        <w:rPr>
          <w:color w:val="943634" w:themeColor="accent2" w:themeShade="BF"/>
        </w:rPr>
        <w:t xml:space="preserve"> библиотек</w:t>
      </w:r>
      <w:r w:rsidR="009661BA">
        <w:rPr>
          <w:color w:val="943634" w:themeColor="accent2" w:themeShade="BF"/>
        </w:rPr>
        <w:t>и</w:t>
      </w:r>
      <w:r w:rsidRPr="008F4F50">
        <w:rPr>
          <w:color w:val="943634" w:themeColor="accent2" w:themeShade="BF"/>
        </w:rPr>
        <w:t xml:space="preserve"> и</w:t>
      </w:r>
      <w:r>
        <w:rPr>
          <w:color w:val="943634" w:themeColor="accent2" w:themeShade="BF"/>
        </w:rPr>
        <w:t>мени А. А. Суркова» (Ярославль)</w:t>
      </w:r>
    </w:p>
    <w:p w:rsidR="008F4F50" w:rsidRDefault="008F4F50" w:rsidP="008F4F50">
      <w:pPr>
        <w:spacing w:after="0"/>
        <w:jc w:val="both"/>
        <w:rPr>
          <w:b/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t xml:space="preserve"> «...Я буду дорожить, как тайной...» Иван Козлов и его «поверенный случайный» Михаил Лермонтов</w:t>
      </w:r>
    </w:p>
    <w:p w:rsidR="009661BA" w:rsidRPr="008F4F50" w:rsidRDefault="009661BA" w:rsidP="008F4F50">
      <w:pPr>
        <w:spacing w:after="0"/>
        <w:jc w:val="both"/>
        <w:rPr>
          <w:b/>
          <w:color w:val="943634" w:themeColor="accent2" w:themeShade="BF"/>
        </w:rPr>
      </w:pPr>
    </w:p>
    <w:p w:rsidR="008F4F50" w:rsidRDefault="008F4F50" w:rsidP="008F4F50">
      <w:pPr>
        <w:spacing w:after="0"/>
        <w:jc w:val="both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 xml:space="preserve">Алла Георгиевна ГОЛОВАЧЁВА, старший научный сотрудник отдела по изучению и популяризации творческого театрального наследия А. П. Чехова </w:t>
      </w:r>
      <w:r w:rsidR="009661BA">
        <w:rPr>
          <w:color w:val="943634" w:themeColor="accent2" w:themeShade="BF"/>
        </w:rPr>
        <w:t>Государственного центрального театрального</w:t>
      </w:r>
      <w:r w:rsidRPr="008F4F50">
        <w:rPr>
          <w:color w:val="943634" w:themeColor="accent2" w:themeShade="BF"/>
        </w:rPr>
        <w:t xml:space="preserve"> музе</w:t>
      </w:r>
      <w:r w:rsidR="009661BA">
        <w:rPr>
          <w:color w:val="943634" w:themeColor="accent2" w:themeShade="BF"/>
        </w:rPr>
        <w:t>я</w:t>
      </w:r>
      <w:r w:rsidRPr="008F4F50">
        <w:rPr>
          <w:color w:val="943634" w:themeColor="accent2" w:themeShade="BF"/>
        </w:rPr>
        <w:t xml:space="preserve"> имени А. А. Бахрушина» (Москва)</w:t>
      </w:r>
    </w:p>
    <w:p w:rsidR="008F4F50" w:rsidRDefault="008F4F50" w:rsidP="008F4F50">
      <w:pPr>
        <w:spacing w:after="0"/>
        <w:jc w:val="both"/>
        <w:rPr>
          <w:b/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t>«Так бурей брошенный челнок…» Лермонтовский мотив в «Вишнёвом саде» А. П. Чехова</w:t>
      </w:r>
    </w:p>
    <w:p w:rsidR="009661BA" w:rsidRPr="008F4F50" w:rsidRDefault="009661BA" w:rsidP="008F4F50">
      <w:pPr>
        <w:spacing w:after="0"/>
        <w:jc w:val="both"/>
        <w:rPr>
          <w:b/>
          <w:color w:val="943634" w:themeColor="accent2" w:themeShade="BF"/>
        </w:rPr>
      </w:pPr>
    </w:p>
    <w:p w:rsidR="008F4F50" w:rsidRDefault="008F4F50" w:rsidP="008F4F50">
      <w:pPr>
        <w:spacing w:after="0"/>
        <w:jc w:val="both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Людмила Владимировна ЗВЕРЕВА, заведующая музеем-квартирой Константина Васильева (Борисоглебский, Ярославская область)</w:t>
      </w:r>
    </w:p>
    <w:p w:rsidR="008F4F50" w:rsidRDefault="008F4F50" w:rsidP="008F4F50">
      <w:pPr>
        <w:spacing w:after="0"/>
        <w:jc w:val="both"/>
        <w:rPr>
          <w:b/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t>«Образы инобытия души в лирике М. Ю. Лермонтова и К. В. Васильева»</w:t>
      </w:r>
    </w:p>
    <w:p w:rsidR="009661BA" w:rsidRPr="008F4F50" w:rsidRDefault="009661BA" w:rsidP="008F4F50">
      <w:pPr>
        <w:spacing w:after="0"/>
        <w:jc w:val="both"/>
        <w:rPr>
          <w:b/>
          <w:color w:val="943634" w:themeColor="accent2" w:themeShade="BF"/>
        </w:rPr>
      </w:pPr>
    </w:p>
    <w:p w:rsidR="008F4F50" w:rsidRPr="008F4F50" w:rsidRDefault="008F4F50" w:rsidP="008F4F50">
      <w:pPr>
        <w:spacing w:after="0"/>
        <w:jc w:val="both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Людмила Александровна СКАФТЫМОВА, доктор искусствоведения, профессор Санкт-Петербургской консерватории имени Н. А. Римского-Корсакова (Санкт-Петербург)</w:t>
      </w:r>
    </w:p>
    <w:p w:rsidR="008F4F50" w:rsidRPr="009661BA" w:rsidRDefault="008F4F50" w:rsidP="008F4F50">
      <w:pPr>
        <w:spacing w:after="0"/>
        <w:jc w:val="both"/>
        <w:rPr>
          <w:b/>
          <w:color w:val="943634" w:themeColor="accent2" w:themeShade="BF"/>
        </w:rPr>
      </w:pPr>
      <w:r w:rsidRPr="009661BA">
        <w:rPr>
          <w:b/>
          <w:color w:val="943634" w:themeColor="accent2" w:themeShade="BF"/>
        </w:rPr>
        <w:t>Опера Рубинштейна «Демон»: некоторые драматургические параллели</w:t>
      </w:r>
    </w:p>
    <w:p w:rsidR="008F4F50" w:rsidRPr="009661BA" w:rsidRDefault="008F4F50" w:rsidP="008F4F50">
      <w:pPr>
        <w:spacing w:after="0"/>
        <w:rPr>
          <w:b/>
          <w:color w:val="943634" w:themeColor="accent2" w:themeShade="BF"/>
        </w:rPr>
      </w:pPr>
    </w:p>
    <w:p w:rsidR="008F4F50" w:rsidRPr="008F4F50" w:rsidRDefault="008F4F50" w:rsidP="008F4F50">
      <w:pPr>
        <w:spacing w:after="0"/>
        <w:jc w:val="center"/>
        <w:rPr>
          <w:b/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t>14 октября</w:t>
      </w:r>
    </w:p>
    <w:p w:rsidR="008F4F50" w:rsidRPr="008F4F50" w:rsidRDefault="008F4F50" w:rsidP="009661BA">
      <w:pPr>
        <w:spacing w:after="0"/>
        <w:jc w:val="center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12.00 – 13.30   Доклады</w:t>
      </w:r>
    </w:p>
    <w:p w:rsidR="008F4F50" w:rsidRPr="008F4F50" w:rsidRDefault="008F4F50" w:rsidP="008F4F50">
      <w:pPr>
        <w:spacing w:after="0"/>
        <w:rPr>
          <w:color w:val="943634" w:themeColor="accent2" w:themeShade="BF"/>
        </w:rPr>
      </w:pPr>
    </w:p>
    <w:p w:rsidR="008F4F50" w:rsidRPr="008F4F50" w:rsidRDefault="008F4F50" w:rsidP="008F4F50">
      <w:pPr>
        <w:spacing w:after="0"/>
        <w:jc w:val="both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 xml:space="preserve">Светлана Дмитриевна НЕЧАЙ, библиотекарь Центральной библиотеки имени М. Ю. Лермонтова </w:t>
      </w:r>
      <w:r w:rsidR="009661BA" w:rsidRPr="009661BA">
        <w:rPr>
          <w:color w:val="943634" w:themeColor="accent2" w:themeShade="BF"/>
        </w:rPr>
        <w:t>(Ярославль)</w:t>
      </w:r>
    </w:p>
    <w:p w:rsidR="008F4F50" w:rsidRPr="008F4F50" w:rsidRDefault="008F4F50" w:rsidP="008F4F50">
      <w:pPr>
        <w:spacing w:after="0"/>
        <w:jc w:val="both"/>
        <w:rPr>
          <w:b/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lastRenderedPageBreak/>
        <w:t>«Я еду в страну чудес Восток»</w:t>
      </w:r>
    </w:p>
    <w:p w:rsidR="008F4F50" w:rsidRPr="008F4F50" w:rsidRDefault="008F4F50" w:rsidP="008F4F50">
      <w:pPr>
        <w:spacing w:after="0"/>
        <w:jc w:val="both"/>
        <w:rPr>
          <w:color w:val="943634" w:themeColor="accent2" w:themeShade="BF"/>
        </w:rPr>
      </w:pPr>
    </w:p>
    <w:p w:rsidR="008F4F50" w:rsidRPr="008F4F50" w:rsidRDefault="008F4F50" w:rsidP="008F4F50">
      <w:pPr>
        <w:spacing w:after="0"/>
        <w:jc w:val="both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Владимир Николаевич СОКОЛОВ-ЛЕРМОНТОВ, преподаватель Ставропольского краевого художественного училища (Ставрополь)</w:t>
      </w:r>
    </w:p>
    <w:p w:rsidR="008F4F50" w:rsidRPr="008F4F50" w:rsidRDefault="008F4F50" w:rsidP="008F4F50">
      <w:pPr>
        <w:spacing w:after="0"/>
        <w:jc w:val="both"/>
        <w:rPr>
          <w:b/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t>«Судьбы лермонтовских реликвий в 19 – 21 вв.»</w:t>
      </w:r>
    </w:p>
    <w:p w:rsidR="008F4F50" w:rsidRPr="008F4F50" w:rsidRDefault="008F4F50" w:rsidP="008F4F50">
      <w:pPr>
        <w:spacing w:after="0"/>
        <w:jc w:val="both"/>
        <w:rPr>
          <w:color w:val="943634" w:themeColor="accent2" w:themeShade="BF"/>
        </w:rPr>
      </w:pPr>
    </w:p>
    <w:p w:rsidR="008F4F50" w:rsidRPr="008F4F50" w:rsidRDefault="008F4F50" w:rsidP="008F4F50">
      <w:pPr>
        <w:spacing w:after="0"/>
        <w:jc w:val="both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Екатерина Леонидовна СОСНИНА, к.и.н., доцент кафедры социально-гуманитарных наук Пятигорского Государственного Технологического университета, научный сотрудник Государственного музея-заповедника Лермонтова в Пятигорске</w:t>
      </w:r>
      <w:r w:rsidR="009661BA">
        <w:rPr>
          <w:color w:val="943634" w:themeColor="accent2" w:themeShade="BF"/>
        </w:rPr>
        <w:t xml:space="preserve"> (Пят</w:t>
      </w:r>
      <w:r w:rsidR="004916FC">
        <w:rPr>
          <w:color w:val="943634" w:themeColor="accent2" w:themeShade="BF"/>
        </w:rPr>
        <w:t>и</w:t>
      </w:r>
      <w:bookmarkStart w:id="0" w:name="_GoBack"/>
      <w:bookmarkEnd w:id="0"/>
      <w:r w:rsidR="009661BA">
        <w:rPr>
          <w:color w:val="943634" w:themeColor="accent2" w:themeShade="BF"/>
        </w:rPr>
        <w:t>горск)</w:t>
      </w:r>
    </w:p>
    <w:p w:rsidR="008F4F50" w:rsidRPr="008F4F50" w:rsidRDefault="008F4F50" w:rsidP="008F4F50">
      <w:pPr>
        <w:spacing w:after="0"/>
        <w:jc w:val="both"/>
        <w:rPr>
          <w:b/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t>Мог ли М. Ю. Лермонтов бывать в Ярославской области?</w:t>
      </w:r>
    </w:p>
    <w:p w:rsidR="008F4F50" w:rsidRPr="008F4F50" w:rsidRDefault="008F4F50" w:rsidP="008F4F50">
      <w:pPr>
        <w:spacing w:after="0"/>
        <w:jc w:val="both"/>
        <w:rPr>
          <w:color w:val="943634" w:themeColor="accent2" w:themeShade="BF"/>
        </w:rPr>
      </w:pPr>
    </w:p>
    <w:p w:rsidR="008F4F50" w:rsidRDefault="008F4F50" w:rsidP="008F4F50">
      <w:pPr>
        <w:spacing w:after="0"/>
        <w:jc w:val="both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Михаил Николаевич ЛАНЦОВ, библиограф Центральной библиотеки имени М. Ю. Лерм</w:t>
      </w:r>
      <w:r w:rsidR="009661BA">
        <w:rPr>
          <w:color w:val="943634" w:themeColor="accent2" w:themeShade="BF"/>
        </w:rPr>
        <w:t>онтова (Ярославль)</w:t>
      </w:r>
    </w:p>
    <w:p w:rsidR="008F4F50" w:rsidRPr="008F4F50" w:rsidRDefault="008F4F50" w:rsidP="008F4F50">
      <w:pPr>
        <w:spacing w:after="0"/>
        <w:jc w:val="both"/>
        <w:rPr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t xml:space="preserve"> Образ М. Ю. Лермонтова в изобразительном искусстве: Портреты</w:t>
      </w:r>
    </w:p>
    <w:p w:rsidR="008F4F50" w:rsidRPr="008F4F50" w:rsidRDefault="008F4F50" w:rsidP="008F4F50">
      <w:pPr>
        <w:spacing w:after="0"/>
        <w:jc w:val="both"/>
        <w:rPr>
          <w:b/>
          <w:color w:val="943634" w:themeColor="accent2" w:themeShade="BF"/>
        </w:rPr>
      </w:pPr>
    </w:p>
    <w:p w:rsidR="008F4F50" w:rsidRPr="008F4F50" w:rsidRDefault="008F4F50" w:rsidP="008F4F50">
      <w:pPr>
        <w:spacing w:after="0"/>
        <w:jc w:val="both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Наталья Михайловна УЛИТИНА, аспирант кафедры культурологии и социально-культурной деятельности Уральского федерального университета имени Первого Президента России Б. Н. Ельцина, департамент искусствоведения и культурологии (Екатеринбург)</w:t>
      </w:r>
    </w:p>
    <w:p w:rsidR="008F4F50" w:rsidRPr="008F4F50" w:rsidRDefault="008F4F50" w:rsidP="008F4F50">
      <w:pPr>
        <w:spacing w:after="0"/>
        <w:jc w:val="both"/>
        <w:rPr>
          <w:b/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t>«Взгляни на этот лик; искусством он небрежно на холсте изображён...»: очерк из истории одной из екатеринбургских библиотек</w:t>
      </w:r>
    </w:p>
    <w:p w:rsidR="008F4F50" w:rsidRPr="008F4F50" w:rsidRDefault="008F4F50" w:rsidP="008F4F50">
      <w:pPr>
        <w:spacing w:after="0"/>
        <w:jc w:val="both"/>
        <w:rPr>
          <w:color w:val="943634" w:themeColor="accent2" w:themeShade="BF"/>
        </w:rPr>
      </w:pPr>
    </w:p>
    <w:p w:rsidR="008F4F50" w:rsidRPr="008F4F50" w:rsidRDefault="008F4F50" w:rsidP="008F4F50">
      <w:pPr>
        <w:spacing w:after="0"/>
        <w:jc w:val="both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 xml:space="preserve">Наталья Ивановна ФОНДО, главный библиотекарь Центральной библиотеки имени М. Ю. Лермонтова </w:t>
      </w:r>
      <w:r w:rsidR="009661BA" w:rsidRPr="009661BA">
        <w:rPr>
          <w:color w:val="943634" w:themeColor="accent2" w:themeShade="BF"/>
        </w:rPr>
        <w:t>(Ярославль)</w:t>
      </w:r>
    </w:p>
    <w:p w:rsidR="008F4F50" w:rsidRPr="008F4F50" w:rsidRDefault="008F4F50" w:rsidP="008F4F50">
      <w:pPr>
        <w:spacing w:after="0"/>
        <w:jc w:val="both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Международные страницы истории ярославских Лермонтовских чтений</w:t>
      </w:r>
    </w:p>
    <w:p w:rsidR="008F4F50" w:rsidRPr="008F4F50" w:rsidRDefault="008F4F50" w:rsidP="008F4F50">
      <w:pPr>
        <w:spacing w:after="0"/>
        <w:jc w:val="both"/>
        <w:rPr>
          <w:b/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t>Обзор «Лермонтовская книжная коллекция Центральной библиотеки имени М. Ю. Лермонтова города Ярославля»</w:t>
      </w:r>
    </w:p>
    <w:p w:rsidR="008F4F50" w:rsidRPr="008F4F50" w:rsidRDefault="008F4F50" w:rsidP="008F4F50">
      <w:pPr>
        <w:spacing w:after="0"/>
        <w:rPr>
          <w:color w:val="943634" w:themeColor="accent2" w:themeShade="BF"/>
        </w:rPr>
      </w:pPr>
    </w:p>
    <w:p w:rsidR="008F4F50" w:rsidRPr="00C04114" w:rsidRDefault="008F4F50" w:rsidP="009661BA">
      <w:pPr>
        <w:spacing w:after="0"/>
        <w:jc w:val="center"/>
        <w:rPr>
          <w:b/>
          <w:color w:val="943634" w:themeColor="accent2" w:themeShade="BF"/>
        </w:rPr>
      </w:pPr>
      <w:r w:rsidRPr="00C04114">
        <w:rPr>
          <w:b/>
          <w:color w:val="943634" w:themeColor="accent2" w:themeShade="BF"/>
        </w:rPr>
        <w:t>Книжно-иллюстративные выставки:</w:t>
      </w:r>
    </w:p>
    <w:p w:rsidR="008F4F50" w:rsidRDefault="008F4F50" w:rsidP="009661BA">
      <w:pPr>
        <w:spacing w:after="0"/>
        <w:jc w:val="center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«Лермонтов</w:t>
      </w:r>
      <w:r>
        <w:rPr>
          <w:color w:val="943634" w:themeColor="accent2" w:themeShade="BF"/>
        </w:rPr>
        <w:t>ский свет на Ярославской земле»</w:t>
      </w:r>
    </w:p>
    <w:p w:rsidR="00C04114" w:rsidRPr="00C04114" w:rsidRDefault="008F4F50" w:rsidP="009661BA">
      <w:pPr>
        <w:spacing w:after="0"/>
        <w:jc w:val="center"/>
        <w:rPr>
          <w:color w:val="943634" w:themeColor="accent2" w:themeShade="BF"/>
        </w:rPr>
      </w:pPr>
      <w:r w:rsidRPr="00C04114">
        <w:rPr>
          <w:color w:val="943634" w:themeColor="accent2" w:themeShade="BF"/>
        </w:rPr>
        <w:t xml:space="preserve">«Книги с автографами из Лермонтовского фонда </w:t>
      </w:r>
    </w:p>
    <w:p w:rsidR="008F4F50" w:rsidRPr="00C04114" w:rsidRDefault="008F4F50" w:rsidP="009661BA">
      <w:pPr>
        <w:spacing w:after="0"/>
        <w:jc w:val="center"/>
        <w:rPr>
          <w:color w:val="943634" w:themeColor="accent2" w:themeShade="BF"/>
        </w:rPr>
      </w:pPr>
      <w:r w:rsidRPr="00C04114">
        <w:rPr>
          <w:color w:val="943634" w:themeColor="accent2" w:themeShade="BF"/>
        </w:rPr>
        <w:t>Центральной библиотеки имени М. Ю. Лермонтова»</w:t>
      </w:r>
    </w:p>
    <w:p w:rsidR="008F4F50" w:rsidRPr="008F4F50" w:rsidRDefault="008F4F50" w:rsidP="008F4F50">
      <w:pPr>
        <w:spacing w:after="0"/>
        <w:rPr>
          <w:color w:val="943634" w:themeColor="accent2" w:themeShade="BF"/>
        </w:rPr>
      </w:pPr>
    </w:p>
    <w:p w:rsidR="008F4F50" w:rsidRPr="00C04114" w:rsidRDefault="008F4F50" w:rsidP="008F4F50">
      <w:pPr>
        <w:spacing w:after="0"/>
        <w:jc w:val="center"/>
        <w:rPr>
          <w:b/>
          <w:i/>
          <w:color w:val="943634" w:themeColor="accent2" w:themeShade="BF"/>
        </w:rPr>
      </w:pPr>
      <w:r w:rsidRPr="00C04114">
        <w:rPr>
          <w:b/>
          <w:i/>
          <w:color w:val="943634" w:themeColor="accent2" w:themeShade="BF"/>
        </w:rPr>
        <w:t xml:space="preserve">Лермонтовские чтения проводятся с 2000 года, ежегодно,  </w:t>
      </w:r>
    </w:p>
    <w:p w:rsidR="008F4F50" w:rsidRPr="00C04114" w:rsidRDefault="008F4F50" w:rsidP="008F4F50">
      <w:pPr>
        <w:spacing w:after="0"/>
        <w:jc w:val="center"/>
        <w:rPr>
          <w:b/>
          <w:i/>
          <w:color w:val="943634" w:themeColor="accent2" w:themeShade="BF"/>
        </w:rPr>
      </w:pPr>
      <w:r w:rsidRPr="00C04114">
        <w:rPr>
          <w:b/>
          <w:i/>
          <w:color w:val="943634" w:themeColor="accent2" w:themeShade="BF"/>
        </w:rPr>
        <w:t>в рамках муниципальной  программы</w:t>
      </w:r>
    </w:p>
    <w:p w:rsidR="008F4F50" w:rsidRPr="00C04114" w:rsidRDefault="008F4F50" w:rsidP="008F4F50">
      <w:pPr>
        <w:spacing w:after="0"/>
        <w:jc w:val="center"/>
        <w:rPr>
          <w:b/>
          <w:i/>
          <w:color w:val="943634" w:themeColor="accent2" w:themeShade="BF"/>
        </w:rPr>
      </w:pPr>
      <w:r w:rsidRPr="00C04114">
        <w:rPr>
          <w:b/>
          <w:i/>
          <w:color w:val="943634" w:themeColor="accent2" w:themeShade="BF"/>
        </w:rPr>
        <w:t>«Развитие культуры в городе Ярославле»</w:t>
      </w:r>
    </w:p>
    <w:p w:rsidR="008F4F50" w:rsidRPr="008F4F50" w:rsidRDefault="008F4F50" w:rsidP="008F4F50">
      <w:pPr>
        <w:spacing w:after="0"/>
        <w:jc w:val="center"/>
        <w:rPr>
          <w:i/>
          <w:color w:val="943634" w:themeColor="accent2" w:themeShade="BF"/>
        </w:rPr>
      </w:pPr>
    </w:p>
    <w:p w:rsidR="008F4F50" w:rsidRDefault="008F4F50" w:rsidP="008F4F50">
      <w:pPr>
        <w:spacing w:after="0"/>
        <w:jc w:val="center"/>
        <w:rPr>
          <w:b/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t xml:space="preserve">Имя М. Ю. Лермонтова Центральной библиотеке города Ярославля </w:t>
      </w:r>
    </w:p>
    <w:p w:rsidR="008F4F50" w:rsidRPr="008F4F50" w:rsidRDefault="008F4F50" w:rsidP="008F4F50">
      <w:pPr>
        <w:spacing w:after="0"/>
        <w:jc w:val="center"/>
        <w:rPr>
          <w:b/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t xml:space="preserve">(тогда юношеской) присвоено </w:t>
      </w:r>
    </w:p>
    <w:p w:rsidR="008F4F50" w:rsidRPr="008F4F50" w:rsidRDefault="008F4F50" w:rsidP="008F4F50">
      <w:pPr>
        <w:spacing w:after="0"/>
        <w:jc w:val="center"/>
        <w:rPr>
          <w:b/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t xml:space="preserve">Решением исполнительного комитета Сталинского районного </w:t>
      </w:r>
    </w:p>
    <w:p w:rsidR="008F4F50" w:rsidRPr="008F4F50" w:rsidRDefault="008F4F50" w:rsidP="008F4F50">
      <w:pPr>
        <w:spacing w:after="0"/>
        <w:jc w:val="center"/>
        <w:rPr>
          <w:b/>
          <w:color w:val="943634" w:themeColor="accent2" w:themeShade="BF"/>
        </w:rPr>
      </w:pPr>
      <w:r w:rsidRPr="008F4F50">
        <w:rPr>
          <w:b/>
          <w:color w:val="943634" w:themeColor="accent2" w:themeShade="BF"/>
        </w:rPr>
        <w:t>Совета депутатов трудящихся от 31 августа 1956 года № 350</w:t>
      </w:r>
    </w:p>
    <w:p w:rsidR="008F4F50" w:rsidRPr="008F4F50" w:rsidRDefault="008F4F50" w:rsidP="008F4F50">
      <w:pPr>
        <w:spacing w:after="0"/>
        <w:rPr>
          <w:color w:val="943634" w:themeColor="accent2" w:themeShade="BF"/>
        </w:rPr>
      </w:pPr>
    </w:p>
    <w:p w:rsidR="008F4F50" w:rsidRDefault="008F4F50" w:rsidP="008F4F50">
      <w:pPr>
        <w:spacing w:after="0"/>
        <w:jc w:val="center"/>
        <w:rPr>
          <w:i/>
          <w:color w:val="943634" w:themeColor="accent2" w:themeShade="BF"/>
        </w:rPr>
      </w:pPr>
      <w:r w:rsidRPr="008F4F50">
        <w:rPr>
          <w:i/>
          <w:color w:val="943634" w:themeColor="accent2" w:themeShade="BF"/>
        </w:rPr>
        <w:t xml:space="preserve">Приглашаем принять участие в ежегодном конкурсе «Герой нашего времени», </w:t>
      </w:r>
    </w:p>
    <w:p w:rsidR="008F4F50" w:rsidRDefault="008F4F50" w:rsidP="008F4F50">
      <w:pPr>
        <w:spacing w:after="0"/>
        <w:jc w:val="center"/>
        <w:rPr>
          <w:i/>
          <w:color w:val="943634" w:themeColor="accent2" w:themeShade="BF"/>
        </w:rPr>
      </w:pPr>
      <w:r w:rsidRPr="008F4F50">
        <w:rPr>
          <w:i/>
          <w:color w:val="943634" w:themeColor="accent2" w:themeShade="BF"/>
        </w:rPr>
        <w:t xml:space="preserve">посвященном нашим современникам – ярославцам. </w:t>
      </w:r>
    </w:p>
    <w:p w:rsidR="008F4F50" w:rsidRPr="008F4F50" w:rsidRDefault="008F4F50" w:rsidP="008F4F50">
      <w:pPr>
        <w:spacing w:after="0"/>
        <w:jc w:val="center"/>
        <w:rPr>
          <w:i/>
          <w:color w:val="943634" w:themeColor="accent2" w:themeShade="BF"/>
        </w:rPr>
      </w:pPr>
      <w:r w:rsidRPr="008F4F50">
        <w:rPr>
          <w:i/>
          <w:color w:val="943634" w:themeColor="accent2" w:themeShade="BF"/>
        </w:rPr>
        <w:t>Подведение итогов - в День героев Отечества, 9  декабря 2015 года в 16.00 часов</w:t>
      </w:r>
    </w:p>
    <w:p w:rsidR="008F4F50" w:rsidRPr="008F4F50" w:rsidRDefault="008F4F50" w:rsidP="008F4F50">
      <w:pPr>
        <w:spacing w:after="0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 xml:space="preserve">                                              </w:t>
      </w:r>
    </w:p>
    <w:p w:rsidR="008F4F50" w:rsidRPr="00C04114" w:rsidRDefault="008F4F50" w:rsidP="009661BA">
      <w:pPr>
        <w:spacing w:after="0"/>
        <w:jc w:val="center"/>
        <w:rPr>
          <w:b/>
          <w:color w:val="943634" w:themeColor="accent2" w:themeShade="BF"/>
        </w:rPr>
      </w:pPr>
      <w:r w:rsidRPr="00C04114">
        <w:rPr>
          <w:b/>
          <w:color w:val="943634" w:themeColor="accent2" w:themeShade="BF"/>
        </w:rPr>
        <w:t>Центральная библиотека имени М. Ю. Лермонтова</w:t>
      </w:r>
    </w:p>
    <w:p w:rsidR="008F4F50" w:rsidRPr="008F4F50" w:rsidRDefault="008F4F50" w:rsidP="009661BA">
      <w:pPr>
        <w:spacing w:after="0"/>
        <w:jc w:val="center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муниципального учреждения культуры</w:t>
      </w:r>
    </w:p>
    <w:p w:rsidR="008F4F50" w:rsidRPr="008F4F50" w:rsidRDefault="008F4F50" w:rsidP="009661BA">
      <w:pPr>
        <w:spacing w:after="0"/>
        <w:jc w:val="center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lastRenderedPageBreak/>
        <w:t>«Централизованная библиотечная система города Ярославля»</w:t>
      </w:r>
    </w:p>
    <w:p w:rsidR="008F4F50" w:rsidRPr="008F4F50" w:rsidRDefault="008F4F50" w:rsidP="009661BA">
      <w:pPr>
        <w:spacing w:after="0"/>
        <w:jc w:val="center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Ярославль,  проспект Толбухина, 11</w:t>
      </w:r>
    </w:p>
    <w:p w:rsidR="008F4F50" w:rsidRPr="008F4F50" w:rsidRDefault="008F4F50" w:rsidP="009661BA">
      <w:pPr>
        <w:spacing w:after="0"/>
        <w:jc w:val="center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Директор Светлана Юрьевна АХМЕТДИНОВА</w:t>
      </w:r>
    </w:p>
    <w:p w:rsidR="008F4F50" w:rsidRPr="008F4F50" w:rsidRDefault="008F4F50" w:rsidP="009661BA">
      <w:pPr>
        <w:spacing w:after="0"/>
        <w:jc w:val="center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телефон: 8 (4852) 21-07-34; 21-06-65 (приёмная)</w:t>
      </w:r>
    </w:p>
    <w:p w:rsidR="00646634" w:rsidRPr="008F4F50" w:rsidRDefault="008F4F50" w:rsidP="009661BA">
      <w:pPr>
        <w:spacing w:after="0"/>
        <w:jc w:val="center"/>
        <w:rPr>
          <w:color w:val="943634" w:themeColor="accent2" w:themeShade="BF"/>
        </w:rPr>
      </w:pPr>
      <w:r w:rsidRPr="008F4F50">
        <w:rPr>
          <w:color w:val="943634" w:themeColor="accent2" w:themeShade="BF"/>
        </w:rPr>
        <w:t>www.clib.yar.ru; foton@clib.yar.ru</w:t>
      </w:r>
    </w:p>
    <w:sectPr w:rsidR="00646634" w:rsidRPr="008F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31"/>
    <w:rsid w:val="004916FC"/>
    <w:rsid w:val="004F0E31"/>
    <w:rsid w:val="00646634"/>
    <w:rsid w:val="008F4F50"/>
    <w:rsid w:val="009661BA"/>
    <w:rsid w:val="00C0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OITadmin</cp:lastModifiedBy>
  <cp:revision>8</cp:revision>
  <dcterms:created xsi:type="dcterms:W3CDTF">2015-10-08T10:08:00Z</dcterms:created>
  <dcterms:modified xsi:type="dcterms:W3CDTF">2015-10-09T08:47:00Z</dcterms:modified>
</cp:coreProperties>
</file>